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87" w:rsidRDefault="009A5FA0" w:rsidP="009A5FA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27904" cy="7559040"/>
            <wp:effectExtent l="0" t="0" r="635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Pr="00B60308" w:rsidRDefault="009A5FA0" w:rsidP="009A5FA0">
      <w:pPr>
        <w:jc w:val="center"/>
        <w:rPr>
          <w:b/>
        </w:rPr>
      </w:pPr>
      <w:r w:rsidRPr="00B60308">
        <w:rPr>
          <w:b/>
        </w:rPr>
        <w:lastRenderedPageBreak/>
        <w:t>Al via Jazz Visions 2021!</w:t>
      </w:r>
    </w:p>
    <w:p w:rsidR="009A5FA0" w:rsidRDefault="009A5FA0" w:rsidP="009A5FA0">
      <w:pPr>
        <w:jc w:val="center"/>
      </w:pPr>
      <w:r>
        <w:t xml:space="preserve">Ritorna la rassegna musicale amata non solo dal pubblico del jazz, ma da tutti colori che amano la musica </w:t>
      </w:r>
      <w:r w:rsidR="007E226C">
        <w:t>senza pensare a generi e classificazioni.</w:t>
      </w:r>
    </w:p>
    <w:p w:rsidR="007E226C" w:rsidRPr="00F350C0" w:rsidRDefault="007E226C" w:rsidP="007E226C">
      <w:pPr>
        <w:rPr>
          <w:color w:val="000000" w:themeColor="text1"/>
        </w:rPr>
      </w:pPr>
      <w:r>
        <w:t xml:space="preserve">E </w:t>
      </w:r>
      <w:r>
        <w:rPr>
          <w:color w:val="000000" w:themeColor="text1"/>
        </w:rPr>
        <w:t>da quest’anno Jazz Visions</w:t>
      </w:r>
      <w:r w:rsidRPr="00F350C0">
        <w:rPr>
          <w:color w:val="000000" w:themeColor="text1"/>
        </w:rPr>
        <w:t xml:space="preserve"> cambia pelle, affiancando ai tradizionali teatri </w:t>
      </w:r>
      <w:r>
        <w:rPr>
          <w:color w:val="000000" w:themeColor="text1"/>
        </w:rPr>
        <w:t>del</w:t>
      </w:r>
      <w:r w:rsidRPr="00F350C0">
        <w:rPr>
          <w:color w:val="000000" w:themeColor="text1"/>
        </w:rPr>
        <w:t xml:space="preserve"> passato, nuove realtà e modalità di partecipazione, all’aperto e in luoghi di rara bellezza ambientale dove la musica sarà anche un’occasione per muoversi, respirare, camminare e riscoprire quel “turismo lento” che l’attuale situazione ci sta facendo apprezzare.</w:t>
      </w:r>
    </w:p>
    <w:p w:rsidR="007E226C" w:rsidRPr="00F350C0" w:rsidRDefault="007E226C" w:rsidP="007E226C">
      <w:pPr>
        <w:pStyle w:val="NormaleWeb"/>
        <w:spacing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Non solo i luoghi ma a</w:t>
      </w:r>
      <w:r w:rsidR="00E001F8">
        <w:rPr>
          <w:rFonts w:asciiTheme="minorHAnsi" w:hAnsiTheme="minorHAnsi"/>
          <w:color w:val="000000" w:themeColor="text1"/>
          <w:sz w:val="22"/>
          <w:szCs w:val="22"/>
        </w:rPr>
        <w:t>nche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le modalità e</w:t>
      </w:r>
      <w:r w:rsidRPr="00F350C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gli </w:t>
      </w:r>
      <w:r w:rsidRPr="00F350C0">
        <w:rPr>
          <w:rFonts w:asciiTheme="minorHAnsi" w:hAnsiTheme="minorHAnsi"/>
          <w:color w:val="000000" w:themeColor="text1"/>
          <w:sz w:val="22"/>
          <w:szCs w:val="22"/>
        </w:rPr>
        <w:t>orari saranno una novità: il concerto all'alba, le passeggiate, le escursioni, i concerti pomeridiani e la possibilità per i musicisti e per pubblico di condividere momenti conviviali.</w:t>
      </w:r>
    </w:p>
    <w:p w:rsidR="007E226C" w:rsidRDefault="007E226C" w:rsidP="007E226C">
      <w:pPr>
        <w:pStyle w:val="NormaleWeb"/>
        <w:spacing w:after="119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F350C0">
        <w:rPr>
          <w:rFonts w:asciiTheme="minorHAnsi" w:hAnsiTheme="minorHAnsi"/>
          <w:color w:val="000000" w:themeColor="text1"/>
          <w:sz w:val="22"/>
          <w:szCs w:val="22"/>
        </w:rPr>
        <w:t xml:space="preserve">I musicisti sono, come sempre, di altissimo livello, affiancando solidi professionisti a giovani promesse. </w:t>
      </w:r>
    </w:p>
    <w:p w:rsidR="00E001F8" w:rsidRDefault="007E226C" w:rsidP="004304CE">
      <w:pPr>
        <w:pStyle w:val="NormaleWeb"/>
        <w:pBdr>
          <w:bottom w:val="single" w:sz="12" w:space="1" w:color="auto"/>
        </w:pBdr>
        <w:spacing w:after="119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Una stagione tutta scoprire!</w:t>
      </w:r>
    </w:p>
    <w:p w:rsidR="00896ECF" w:rsidRDefault="00E001F8" w:rsidP="007E226C">
      <w:pPr>
        <w:ind w:right="-427"/>
        <w:jc w:val="both"/>
        <w:rPr>
          <w:b/>
          <w:sz w:val="40"/>
          <w:szCs w:val="40"/>
        </w:rPr>
      </w:pPr>
      <w:bookmarkStart w:id="0" w:name="_GoBack"/>
      <w:bookmarkEnd w:id="0"/>
      <w:r w:rsidRPr="00E001F8">
        <w:rPr>
          <w:b/>
          <w:sz w:val="40"/>
          <w:szCs w:val="40"/>
        </w:rPr>
        <w:t>BARGE 5 GIUGNO</w:t>
      </w:r>
    </w:p>
    <w:p w:rsidR="004304CE" w:rsidRPr="004304CE" w:rsidRDefault="004304CE" w:rsidP="007E226C">
      <w:pPr>
        <w:ind w:right="-427"/>
        <w:jc w:val="both"/>
        <w:rPr>
          <w:b/>
          <w:sz w:val="40"/>
          <w:szCs w:val="40"/>
        </w:rPr>
      </w:pPr>
      <w:r w:rsidRPr="004304CE">
        <w:rPr>
          <w:b/>
          <w:sz w:val="24"/>
          <w:szCs w:val="24"/>
        </w:rPr>
        <w:t xml:space="preserve">ex Stazione Ferroviaria, ore 18 </w:t>
      </w:r>
    </w:p>
    <w:p w:rsidR="00896ECF" w:rsidRDefault="00896ECF" w:rsidP="007E226C">
      <w:pPr>
        <w:ind w:right="-427"/>
        <w:jc w:val="both"/>
      </w:pPr>
    </w:p>
    <w:p w:rsidR="00896ECF" w:rsidRPr="007C607D" w:rsidRDefault="00896ECF" w:rsidP="007E226C">
      <w:pPr>
        <w:ind w:right="-427"/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L’Officina dell’ex Stazione Ferroviaria, a Barge, sarà la suggestiva sede per lo spettacolo il </w:t>
      </w:r>
      <w:r w:rsidRPr="007C607D">
        <w:rPr>
          <w:b/>
          <w:sz w:val="24"/>
          <w:szCs w:val="24"/>
        </w:rPr>
        <w:t xml:space="preserve">Triangolo del Tango, </w:t>
      </w:r>
      <w:r w:rsidRPr="007C607D">
        <w:rPr>
          <w:sz w:val="24"/>
          <w:szCs w:val="24"/>
        </w:rPr>
        <w:t xml:space="preserve">sabato 5 giugno alle ore 18, all’aperto. Nel centenario della nascita di </w:t>
      </w:r>
      <w:proofErr w:type="spellStart"/>
      <w:r w:rsidRPr="007C607D">
        <w:rPr>
          <w:sz w:val="24"/>
          <w:szCs w:val="24"/>
        </w:rPr>
        <w:t>Astor</w:t>
      </w:r>
      <w:proofErr w:type="spellEnd"/>
      <w:r w:rsidRPr="007C607D">
        <w:rPr>
          <w:sz w:val="24"/>
          <w:szCs w:val="24"/>
        </w:rPr>
        <w:t xml:space="preserve"> Piazzolla, il concerto fa parte di VOLVER, il più ampio progetto che omaggia le migrazioni italiane e piemontesi nel mondo.</w:t>
      </w:r>
    </w:p>
    <w:p w:rsidR="00896ECF" w:rsidRPr="007C607D" w:rsidRDefault="00896ECF" w:rsidP="007E226C">
      <w:pPr>
        <w:ind w:right="-427"/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Laura Conti, vocalist di Paolo Conte, Massimo </w:t>
      </w:r>
      <w:proofErr w:type="spellStart"/>
      <w:r w:rsidRPr="007C607D">
        <w:rPr>
          <w:sz w:val="24"/>
          <w:szCs w:val="24"/>
        </w:rPr>
        <w:t>Pitzianti</w:t>
      </w:r>
      <w:proofErr w:type="spellEnd"/>
      <w:r w:rsidRPr="007C607D">
        <w:rPr>
          <w:sz w:val="24"/>
          <w:szCs w:val="24"/>
        </w:rPr>
        <w:t xml:space="preserve">, fisarmonicista che da vent’anni fa parte dell’orchestra di Paolo Conte, e al pianoforte il concertista Francesco Bergamasco disegnano un viaggio musicale che, narrando la storia del tango, accompagna </w:t>
      </w:r>
      <w:proofErr w:type="spellStart"/>
      <w:r w:rsidRPr="007C607D">
        <w:rPr>
          <w:sz w:val="24"/>
          <w:szCs w:val="24"/>
        </w:rPr>
        <w:t>Astor</w:t>
      </w:r>
      <w:proofErr w:type="spellEnd"/>
      <w:r w:rsidRPr="007C607D">
        <w:rPr>
          <w:sz w:val="24"/>
          <w:szCs w:val="24"/>
        </w:rPr>
        <w:t xml:space="preserve"> Piazzolla dalla scuola di Carlos </w:t>
      </w:r>
      <w:proofErr w:type="spellStart"/>
      <w:r w:rsidRPr="007C607D">
        <w:rPr>
          <w:sz w:val="24"/>
          <w:szCs w:val="24"/>
        </w:rPr>
        <w:t>Gardel</w:t>
      </w:r>
      <w:proofErr w:type="spellEnd"/>
      <w:r w:rsidRPr="007C607D">
        <w:rPr>
          <w:sz w:val="24"/>
          <w:szCs w:val="24"/>
        </w:rPr>
        <w:t xml:space="preserve"> a Buenos Aires fino a Parigi dove, grazie all’incontro con Nadia </w:t>
      </w:r>
      <w:proofErr w:type="spellStart"/>
      <w:r w:rsidRPr="007C607D">
        <w:rPr>
          <w:sz w:val="24"/>
          <w:szCs w:val="24"/>
        </w:rPr>
        <w:t>Boulanger</w:t>
      </w:r>
      <w:proofErr w:type="spellEnd"/>
      <w:r w:rsidRPr="007C607D">
        <w:rPr>
          <w:sz w:val="24"/>
          <w:szCs w:val="24"/>
        </w:rPr>
        <w:t xml:space="preserve">, dà vita al </w:t>
      </w:r>
      <w:proofErr w:type="spellStart"/>
      <w:r w:rsidRPr="007C607D">
        <w:rPr>
          <w:sz w:val="24"/>
          <w:szCs w:val="24"/>
        </w:rPr>
        <w:t>nuevo</w:t>
      </w:r>
      <w:proofErr w:type="spellEnd"/>
      <w:r w:rsidRPr="007C607D">
        <w:rPr>
          <w:sz w:val="24"/>
          <w:szCs w:val="24"/>
        </w:rPr>
        <w:t xml:space="preserve"> tango, una musica colta arricchita dalle sonorità delle culture ebraica e russa e dalle cadenze tipiche della musica popolare spagnola.</w:t>
      </w:r>
    </w:p>
    <w:p w:rsidR="00896ECF" w:rsidRPr="007C607D" w:rsidRDefault="00896ECF" w:rsidP="007E226C">
      <w:pPr>
        <w:ind w:right="-427"/>
        <w:jc w:val="both"/>
        <w:rPr>
          <w:sz w:val="24"/>
          <w:szCs w:val="24"/>
        </w:rPr>
      </w:pPr>
      <w:r w:rsidRPr="007C607D">
        <w:rPr>
          <w:sz w:val="24"/>
          <w:szCs w:val="24"/>
        </w:rPr>
        <w:t>Lo spettacolo si concluderà con un brindisi offerto dalla Cantina L’</w:t>
      </w:r>
      <w:proofErr w:type="spellStart"/>
      <w:r w:rsidRPr="007C607D">
        <w:rPr>
          <w:sz w:val="24"/>
          <w:szCs w:val="24"/>
        </w:rPr>
        <w:t>Autin</w:t>
      </w:r>
      <w:proofErr w:type="spellEnd"/>
      <w:r w:rsidRPr="007C607D">
        <w:rPr>
          <w:sz w:val="24"/>
          <w:szCs w:val="24"/>
        </w:rPr>
        <w:t>.</w:t>
      </w:r>
    </w:p>
    <w:p w:rsidR="00896ECF" w:rsidRDefault="00896ECF" w:rsidP="007E226C">
      <w:pPr>
        <w:ind w:right="-427"/>
        <w:jc w:val="both"/>
      </w:pPr>
    </w:p>
    <w:p w:rsidR="00896ECF" w:rsidRPr="007E226C" w:rsidRDefault="00896ECF" w:rsidP="00896ECF">
      <w:pPr>
        <w:ind w:right="-427"/>
        <w:jc w:val="both"/>
      </w:pPr>
      <w:r w:rsidRPr="007E226C">
        <w:t>Ingresso 12 euro</w:t>
      </w:r>
    </w:p>
    <w:p w:rsidR="00896ECF" w:rsidRDefault="00896ECF" w:rsidP="00896ECF">
      <w:pPr>
        <w:pBdr>
          <w:bottom w:val="single" w:sz="12" w:space="1" w:color="auto"/>
        </w:pBdr>
        <w:ind w:right="-427"/>
        <w:jc w:val="both"/>
      </w:pPr>
      <w:r w:rsidRPr="007E226C">
        <w:t>ridotto 10 euro (fino a 18 anni e oltre i 65)</w:t>
      </w:r>
    </w:p>
    <w:p w:rsidR="0099722C" w:rsidRDefault="004304CE" w:rsidP="00896ECF">
      <w:pPr>
        <w:pBdr>
          <w:bottom w:val="single" w:sz="12" w:space="1" w:color="auto"/>
        </w:pBdr>
        <w:ind w:right="-427"/>
        <w:jc w:val="both"/>
      </w:pPr>
      <w:r>
        <w:t>In caso di maltempo il concerto sarà tenuto all’interno, per i primi 48 posti prenotati; per chi lo desidera sarà possibile ascoltarlo nell’anfiteatro esterno.</w:t>
      </w:r>
    </w:p>
    <w:p w:rsidR="0099722C" w:rsidRDefault="0099722C" w:rsidP="00896ECF">
      <w:pPr>
        <w:pBdr>
          <w:bottom w:val="single" w:sz="12" w:space="1" w:color="auto"/>
        </w:pBdr>
        <w:ind w:right="-427"/>
        <w:jc w:val="both"/>
      </w:pPr>
    </w:p>
    <w:p w:rsidR="009A5FA0" w:rsidRDefault="00896ECF" w:rsidP="009A5FA0">
      <w:pPr>
        <w:jc w:val="center"/>
      </w:pPr>
      <w:r>
        <w:t xml:space="preserve">per informazioni: </w:t>
      </w:r>
      <w:hyperlink r:id="rId6" w:history="1">
        <w:r w:rsidRPr="00590BAF">
          <w:rPr>
            <w:rStyle w:val="Collegamentoipertestuale"/>
          </w:rPr>
          <w:t>info@jazzvisions.it</w:t>
        </w:r>
      </w:hyperlink>
    </w:p>
    <w:p w:rsidR="00896ECF" w:rsidRDefault="00896ECF" w:rsidP="009A5FA0">
      <w:pPr>
        <w:jc w:val="center"/>
      </w:pPr>
      <w:r>
        <w:t>prenotazioni e acquisto biglietti, entro due giorni prima di</w:t>
      </w:r>
      <w:r w:rsidR="00E001F8">
        <w:t xml:space="preserve"> ogni evento, su:</w:t>
      </w:r>
    </w:p>
    <w:p w:rsidR="00E001F8" w:rsidRDefault="00E001F8" w:rsidP="009A5FA0">
      <w:pPr>
        <w:jc w:val="center"/>
      </w:pPr>
      <w:r>
        <w:t>www.jazzvisions.it</w:t>
      </w:r>
    </w:p>
    <w:sectPr w:rsidR="00E00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0"/>
    <w:rsid w:val="000138BD"/>
    <w:rsid w:val="004304CE"/>
    <w:rsid w:val="00431387"/>
    <w:rsid w:val="007C607D"/>
    <w:rsid w:val="007E226C"/>
    <w:rsid w:val="00896ECF"/>
    <w:rsid w:val="0099722C"/>
    <w:rsid w:val="009A5FA0"/>
    <w:rsid w:val="00B60308"/>
    <w:rsid w:val="00E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7E226C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96E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7E226C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96E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jazzvision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Claudia Piola</cp:lastModifiedBy>
  <cp:revision>2</cp:revision>
  <dcterms:created xsi:type="dcterms:W3CDTF">2021-05-24T09:29:00Z</dcterms:created>
  <dcterms:modified xsi:type="dcterms:W3CDTF">2021-05-24T09:29:00Z</dcterms:modified>
</cp:coreProperties>
</file>